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0B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Pentru cuprinderea în volumul tipărit cât </w:t>
      </w:r>
      <w:r w:rsidR="00AB430B">
        <w:rPr>
          <w:rFonts w:ascii="Arial" w:eastAsia="Times New Roman" w:hAnsi="Arial" w:cs="Arial"/>
          <w:sz w:val="20"/>
          <w:szCs w:val="20"/>
          <w:lang w:eastAsia="ro-RO"/>
        </w:rPr>
        <w:t>ș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i în versiunea online – www.stiintasiinginerie.ro – (ambele cu cod ISSN) a lucrărilor propuse, se prezintă mai jos </w:t>
      </w:r>
    </w:p>
    <w:p w:rsidR="00AB430B" w:rsidRDefault="00AB430B" w:rsidP="00AB43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o-RO"/>
        </w:rPr>
      </w:pPr>
    </w:p>
    <w:p w:rsidR="007A58E0" w:rsidRPr="00AB430B" w:rsidRDefault="007A58E0" w:rsidP="00AB43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AB430B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INSTRUCŢIUNILE DE PREZENTARE A LUCRĂRILOR</w:t>
      </w:r>
    </w:p>
    <w:p w:rsid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924587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Organizarea în bune condiţii a Conferinţei Internaţionale multidisciplinare – </w:t>
      </w:r>
      <w:r w:rsidRPr="007A58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“Profesorul Dorin Pavel – fondatorul hidroenergeticii româneşti”, 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Sebeş, necesită ca până la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15 martie 201</w:t>
      </w:r>
      <w:r w:rsidR="00A62964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7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 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(cu rugămintea respectării acestui termen pentru a ne putea încadra în planificarea generală a Conferinţei</w:t>
      </w:r>
      <w:r w:rsidR="00924587">
        <w:rPr>
          <w:rFonts w:ascii="Arial" w:eastAsia="Times New Roman" w:hAnsi="Arial" w:cs="Arial"/>
          <w:sz w:val="20"/>
          <w:szCs w:val="20"/>
          <w:lang w:eastAsia="ro-RO"/>
        </w:rPr>
        <w:t>, inclusiv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 predarea la tipar a cărţii), să ne expediaţi pe adresa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 xml:space="preserve"> de e-mail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: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</w:p>
    <w:p w:rsidR="00924587" w:rsidRPr="00AB430B" w:rsidRDefault="00A62964" w:rsidP="009245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AB430B">
        <w:rPr>
          <w:rFonts w:ascii="Arial" w:eastAsia="Times New Roman" w:hAnsi="Arial" w:cs="Arial"/>
          <w:b/>
          <w:sz w:val="24"/>
          <w:szCs w:val="24"/>
          <w:lang w:eastAsia="ro-RO"/>
        </w:rPr>
        <w:t>Mircea.Bejan@rezi.utcluj.ro</w:t>
      </w:r>
    </w:p>
    <w:p w:rsidR="00AB430B" w:rsidRDefault="00AB430B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Prof.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>em.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Dr.Ing. Mircea BEJAN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Universitatea Tehnică din Cluj Napoca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Facultatea de Mecanică</w:t>
      </w:r>
    </w:p>
    <w:p w:rsidR="00A62964" w:rsidRDefault="00A62964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7A58E0" w:rsidRPr="007A58E0" w:rsidRDefault="00A62964" w:rsidP="00AB43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 xml:space="preserve">● 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lucrarea/lucrările, </w:t>
      </w:r>
      <w:r w:rsidR="007A58E0"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format A5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 cu o bună rezoluţie (rezoluție imagini minimum 300 dpi), într-un singur exemplar fiecare; </w:t>
      </w:r>
      <w:r w:rsidR="007A58E0"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NU format A4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 !</w:t>
      </w:r>
    </w:p>
    <w:p w:rsidR="007A58E0" w:rsidRDefault="00A62964" w:rsidP="00AB43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●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 dovada achitării sumei de </w:t>
      </w:r>
      <w:r>
        <w:rPr>
          <w:rFonts w:ascii="Arial" w:eastAsia="Times New Roman" w:hAnsi="Arial" w:cs="Arial"/>
          <w:sz w:val="20"/>
          <w:szCs w:val="20"/>
          <w:lang w:eastAsia="ro-RO"/>
        </w:rPr>
        <w:t>40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 lei/lucrare pentru membrii AGIR (cu cotizaţia la zi) în contul Filialei Cluj a AGIR nr. R026 RNCB 0106 0266 1216 0001 deschis la Banca Comercială Română, sucursala Cluj, Cluj Napoca, cod fiscal 6882380.</w:t>
      </w:r>
    </w:p>
    <w:p w:rsidR="00A62964" w:rsidRPr="007A58E0" w:rsidRDefault="00A62964" w:rsidP="00AB43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 xml:space="preserve">● 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dovada achitării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 la zi a cotizației de membru AGIR</w:t>
      </w:r>
      <w:r w:rsidR="00924587">
        <w:rPr>
          <w:rFonts w:ascii="Arial" w:eastAsia="Times New Roman" w:hAnsi="Arial" w:cs="Arial"/>
          <w:sz w:val="20"/>
          <w:szCs w:val="20"/>
          <w:lang w:eastAsia="ro-RO"/>
        </w:rPr>
        <w:t>.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Numărul de pagini va fi par: 2, 4, 6, 8, maximum 10.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Observaţii: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1. prezentele instrucţiuni se pot distribui tuturor colegilor înscrişi la A X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>VII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-a Conferinţă Internaţională multidisciplinară – </w:t>
      </w:r>
      <w:r w:rsidRPr="007A58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“Profesorul Dorin Pavel – fondatorul hidroenergeticii româneşti”, 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Sebeş 2014 – </w:t>
      </w:r>
      <w:r w:rsidR="00A62964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2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-</w:t>
      </w:r>
      <w:r w:rsidR="00A62964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3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 xml:space="preserve"> iunie 201</w:t>
      </w:r>
      <w:r w:rsidR="00A62964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7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2. lucrările vor respecta Sistemul Internaţional de Unităţi de Măsură, standardele în vigoare şi simbolistica adoptată la nivelul României.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Pentru a putea pregăti unitar lucrările pentru tipar, vă rugăm: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prezentarea lor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numai în format Word (inclusiv formulele)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dimensiunea maximă a unui fișier să fie 10 MB;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formatul pe care se vor prezenta lucrările este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A5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 (tip fotografie: lăţime 148,5 mm; înălţime 210 mm). Fiecare pagină (format A5) să fie prezentată separat (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nu două pagini A5 alăturate pe un format A4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);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Rugăm nu trimiteți alte formate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 (exemplu, A4).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fontul folosit este ARIAL ( ● titlul lucrării cu dimensiunea 12; ● restul textului, formule etc. cu dimensiunea 10; ● conţinutul tabelelor, bibliografia, rezumatul lucrării, cuvintele cheie, legenda figurilor, a imaginilor, a tabelelor, cu dimensiunea 9);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textul, figurile, tabelele, fotografiile (fotografiile se vor evita pe cât posibil. Cele care totuşi se prezintă, vor fi foarte clare, cu un contrast foarte bun), se vor încadra strict în dimensiunile: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lăţime 113 mm; înălţime 170 mm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, cu următoarele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margini albe: sus-jos, 20 mm; stânga, 18 mm; dreapta, 18 mm; ROG urmăriți ca figurile să fie lizibile, cifrele citibile în contextul lucrării, textele în limba română.</w:t>
      </w:r>
    </w:p>
    <w:p w:rsidR="00AB430B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datele ce apar pe figuri să fie vizibile, figurile să fie corect realizate, imaginile să prezinte un contrast foarte bun. Legenda se va scrie centrat, dimensiunea 9 (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Exemplu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>: Fig.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1 Legenda privind conţinutul figurii/fotografiei).Tabelele se vor marca în colţul de sus, aliniat dreapta, dimensiunea 9,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fără legendă care se va regăsi în text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 (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Exemplu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: Tabelul 2). 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Referinţele bibliografice sunt menţionate în text prin paranteze drepte [ ] în interiorul ei fiind trecut numărul din lista bibliografică;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formulele vor fi centrate, nominalizate de un număr trecut în paranteză rotundă, plasată în dreapta ( ); Formulele vor fi scrise cu fonturile cerute de lucrare (pentru o redactare unitară !) și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nu scanate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 (pentru a </w:t>
      </w:r>
      <w:r w:rsidR="00AB430B">
        <w:rPr>
          <w:rFonts w:ascii="Arial" w:eastAsia="Times New Roman" w:hAnsi="Arial" w:cs="Arial"/>
          <w:sz w:val="20"/>
          <w:szCs w:val="20"/>
          <w:lang w:eastAsia="ro-RO"/>
        </w:rPr>
        <w:t xml:space="preserve">se 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putea efectua și eventuale corecturi).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Același lucru și pentru alte părți din lucrare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.</w:t>
      </w:r>
    </w:p>
    <w:p w:rsidR="007A58E0" w:rsidRPr="00B7220F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pe prima pagină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:</w:t>
      </w:r>
    </w:p>
    <w:p w:rsidR="00B7220F" w:rsidRPr="00B7220F" w:rsidRDefault="00B7220F" w:rsidP="007A58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a) Titlul în limba română, cu majuscule (Arial Bold, dimensiune 12), centrat la 60 mm de partea superioară a formatului A5;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un rând liber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lastRenderedPageBreak/>
        <w:t>b) Autor/autori (Prenume, NUME, centrat, dimensiune 10).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Exemplu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: Mihai </w:t>
      </w:r>
      <w:r w:rsidR="00AB430B">
        <w:rPr>
          <w:rFonts w:ascii="Arial" w:eastAsia="Times New Roman" w:hAnsi="Arial" w:cs="Arial"/>
          <w:sz w:val="20"/>
          <w:szCs w:val="20"/>
          <w:lang w:eastAsia="ro-RO"/>
        </w:rPr>
        <w:t>MIHĂIȚĂ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două rânduri libere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c) Titlul, în limba de circulaţie mondială aleasă, cu majuscule (Arial, dimensiunea 11), centrat;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un rând liber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d) Rezumatul lucrării, în limba de circulaţie mondială aleasă (engleza, franceza, germana, rus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), dimensiune 9 (maximum 10-15 rânduri);</w:t>
      </w:r>
    </w:p>
    <w:p w:rsid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un rând liber</w:t>
      </w:r>
    </w:p>
    <w:p w:rsidR="00AB430B" w:rsidRDefault="00AB430B" w:rsidP="00AB43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e) Cuvinte cheie (dimensiunea 9) în limba de circulație internațională folosită.</w:t>
      </w:r>
      <w:r w:rsidRPr="00AB430B">
        <w:t xml:space="preserve"> </w:t>
      </w:r>
      <w:r w:rsidRPr="00AB430B">
        <w:rPr>
          <w:b/>
        </w:rPr>
        <w:t>Exemplu</w:t>
      </w:r>
      <w:r>
        <w:t xml:space="preserve">: </w:t>
      </w:r>
      <w:r w:rsidRPr="00AB430B">
        <w:rPr>
          <w:rFonts w:ascii="Arial" w:eastAsia="Times New Roman" w:hAnsi="Arial" w:cs="Arial"/>
          <w:sz w:val="20"/>
          <w:szCs w:val="20"/>
          <w:lang w:eastAsia="ro-RO"/>
        </w:rPr>
        <w:t>Keywords: energy, energy security, forecasting, biomass, hydropower,</w:t>
      </w:r>
      <w:r w:rsidR="00B7220F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AB430B">
        <w:rPr>
          <w:rFonts w:ascii="Arial" w:eastAsia="Times New Roman" w:hAnsi="Arial" w:cs="Arial"/>
          <w:sz w:val="20"/>
          <w:szCs w:val="20"/>
          <w:lang w:eastAsia="ro-RO"/>
        </w:rPr>
        <w:t>solar energy, wind energy</w:t>
      </w:r>
    </w:p>
    <w:p w:rsidR="007A58E0" w:rsidRPr="007A58E0" w:rsidRDefault="00AB430B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f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) Cuvinte cheie (dimensiunea 9). </w:t>
      </w:r>
      <w:r w:rsidR="007A58E0"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Exemplu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: Cuvinte cheie: tensiuni, deformaţii, metoda elementelor finite, …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două rânduri libere</w:t>
      </w:r>
    </w:p>
    <w:p w:rsidR="007A58E0" w:rsidRPr="007A58E0" w:rsidRDefault="00AB430B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g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) Primul subtitlu (bold, numerotat, </w:t>
      </w:r>
      <w:r w:rsidR="007A58E0"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exemplu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:  </w:t>
      </w:r>
      <w:r w:rsidR="007A58E0"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1. Introducere 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… Restul titlurilor capitolelor/subcapitolelor … </w:t>
      </w:r>
      <w:r w:rsidR="007A58E0"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4. Analiza experimentală…</w:t>
      </w:r>
      <w:r w:rsidR="007A58E0" w:rsidRPr="007A58E0">
        <w:rPr>
          <w:rFonts w:ascii="Arial" w:eastAsia="Times New Roman" w:hAnsi="Arial" w:cs="Arial"/>
          <w:sz w:val="20"/>
          <w:szCs w:val="20"/>
          <w:lang w:eastAsia="ro-RO"/>
        </w:rPr>
        <w:t>). Textul începe cu un Tab. Titlurile capitolelor/subcapitolelor, sunt separate printr-un rând liber (sus-jos).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începând cu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pagina a doua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, textul ocupă cadrul complet. Paginile 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 xml:space="preserve">nu 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 xml:space="preserve">se vor numerota pe </w:t>
      </w:r>
      <w:r w:rsidR="00A62964">
        <w:rPr>
          <w:rFonts w:ascii="Arial" w:eastAsia="Times New Roman" w:hAnsi="Arial" w:cs="Arial"/>
          <w:sz w:val="20"/>
          <w:szCs w:val="20"/>
          <w:lang w:eastAsia="ro-RO"/>
        </w:rPr>
        <w:t>textul realizat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textul se va tipări cu spaţiere la un rând, aliniere stânga-dreapta, paragrafele începând cu un Tab,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obligatorie fiind existenţa diacriticelor 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(ă, â, î, ş, ţ, Ă, Â, Î, Ş, Ţ);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la sfârşitul lucrării, după un rând liber, se va menţiona bibliografia (dimensiune 9).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Exemplu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:</w:t>
      </w:r>
    </w:p>
    <w:p w:rsidR="00924587" w:rsidRDefault="00924587" w:rsidP="007A5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o-RO"/>
        </w:rPr>
      </w:pPr>
    </w:p>
    <w:p w:rsidR="007A58E0" w:rsidRPr="00924587" w:rsidRDefault="007A58E0" w:rsidP="009245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b/>
          <w:bCs/>
          <w:sz w:val="18"/>
          <w:szCs w:val="18"/>
          <w:lang w:eastAsia="ro-RO"/>
        </w:rPr>
        <w:t>BIBLIOGRAFIE</w:t>
      </w:r>
    </w:p>
    <w:p w:rsidR="007A58E0" w:rsidRPr="00924587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b/>
          <w:bCs/>
          <w:sz w:val="18"/>
          <w:szCs w:val="18"/>
          <w:lang w:eastAsia="ro-RO"/>
        </w:rPr>
        <w:t> </w:t>
      </w:r>
    </w:p>
    <w:p w:rsidR="007A58E0" w:rsidRPr="00924587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[1] Popescu, Gh., Ionescu, G., </w:t>
      </w:r>
      <w:r w:rsidRPr="00924587">
        <w:rPr>
          <w:rFonts w:ascii="Arial" w:eastAsia="Times New Roman" w:hAnsi="Arial" w:cs="Arial"/>
          <w:i/>
          <w:iCs/>
          <w:sz w:val="18"/>
          <w:szCs w:val="18"/>
          <w:lang w:eastAsia="ro-RO"/>
        </w:rPr>
        <w:t>Tehnologia materialelor, </w:t>
      </w:r>
      <w:r w:rsidRPr="00924587">
        <w:rPr>
          <w:rFonts w:ascii="Arial" w:eastAsia="Times New Roman" w:hAnsi="Arial" w:cs="Arial"/>
          <w:sz w:val="18"/>
          <w:szCs w:val="18"/>
          <w:lang w:eastAsia="ro-RO"/>
        </w:rPr>
        <w:t>vol. 1. Editura tehnică, Bucureşti, 1999.</w:t>
      </w:r>
    </w:p>
    <w:p w:rsidR="007A58E0" w:rsidRPr="00924587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[2] Georgescu, I., </w:t>
      </w:r>
      <w:r w:rsidRPr="00924587">
        <w:rPr>
          <w:rFonts w:ascii="Arial" w:eastAsia="Times New Roman" w:hAnsi="Arial" w:cs="Arial"/>
          <w:i/>
          <w:iCs/>
          <w:sz w:val="18"/>
          <w:szCs w:val="18"/>
          <w:lang w:eastAsia="ro-RO"/>
        </w:rPr>
        <w:t>Studiul implicaţiilor … . </w:t>
      </w:r>
      <w:r w:rsidRPr="00924587">
        <w:rPr>
          <w:rFonts w:ascii="Arial" w:eastAsia="Times New Roman" w:hAnsi="Arial" w:cs="Arial"/>
          <w:sz w:val="18"/>
          <w:szCs w:val="18"/>
          <w:lang w:eastAsia="ro-RO"/>
        </w:rPr>
        <w:t>În: Revista de Turnarea Metalelor, nr. 5/1998, pag. 17-23.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un rând liber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– dimensiune 9 – titlul ştiinţific, prenumele şi numele, locul de muncă al autorului/autorilor, apartenenţa la Asociaţia Generală a Inginerilor din România (AGIR), modalitatea de contact (adresă, e-mail etc.). </w:t>
      </w: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Exemplu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:</w:t>
      </w:r>
    </w:p>
    <w:p w:rsidR="00924587" w:rsidRDefault="00924587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924587" w:rsidRDefault="007A58E0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Prof.</w:t>
      </w:r>
      <w:r w:rsidR="00924587">
        <w:rPr>
          <w:rFonts w:ascii="Arial" w:eastAsia="Times New Roman" w:hAnsi="Arial" w:cs="Arial"/>
          <w:sz w:val="18"/>
          <w:szCs w:val="18"/>
          <w:lang w:eastAsia="ro-RO"/>
        </w:rPr>
        <w:t>em.Dr.Ing. Ioan MUREŞAN</w:t>
      </w:r>
      <w:r w:rsidRPr="00924587"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</w:p>
    <w:p w:rsidR="007A58E0" w:rsidRPr="00924587" w:rsidRDefault="007A58E0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şef de catedră Tehnologia Materialelor,</w:t>
      </w:r>
    </w:p>
    <w:p w:rsidR="007A58E0" w:rsidRPr="00924587" w:rsidRDefault="007A58E0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Universitatea Tehnică din Iaşi, membru AGIR</w:t>
      </w:r>
    </w:p>
    <w:p w:rsidR="007A58E0" w:rsidRDefault="007A58E0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e-mail: muri@yahoo.com</w:t>
      </w:r>
    </w:p>
    <w:p w:rsidR="00924587" w:rsidRPr="00924587" w:rsidRDefault="00924587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>telefon: 0755 45 67 34</w:t>
      </w:r>
    </w:p>
    <w:p w:rsidR="00924587" w:rsidRPr="00924587" w:rsidRDefault="00924587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</w:p>
    <w:p w:rsidR="00924587" w:rsidRDefault="00924587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>Drd.Ing. Vasile GEORGESU</w:t>
      </w:r>
      <w:r w:rsidR="007A58E0" w:rsidRPr="00924587"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</w:p>
    <w:p w:rsidR="007A58E0" w:rsidRPr="00924587" w:rsidRDefault="007A58E0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cerc.şt.princ., şef laborator,</w:t>
      </w:r>
    </w:p>
    <w:p w:rsidR="007A58E0" w:rsidRPr="00924587" w:rsidRDefault="007A58E0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SC Acumulatorul SA Cugir, membru AGIR</w:t>
      </w:r>
    </w:p>
    <w:p w:rsidR="007A58E0" w:rsidRDefault="007A58E0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 w:rsidRPr="00924587">
        <w:rPr>
          <w:rFonts w:ascii="Arial" w:eastAsia="Times New Roman" w:hAnsi="Arial" w:cs="Arial"/>
          <w:sz w:val="18"/>
          <w:szCs w:val="18"/>
          <w:lang w:eastAsia="ro-RO"/>
        </w:rPr>
        <w:t>e-mail: </w:t>
      </w:r>
      <w:hyperlink r:id="rId4" w:history="1">
        <w:r w:rsidRPr="00924587">
          <w:rPr>
            <w:rFonts w:ascii="Arial" w:eastAsia="Times New Roman" w:hAnsi="Arial" w:cs="Arial"/>
            <w:sz w:val="18"/>
            <w:szCs w:val="18"/>
            <w:lang w:eastAsia="ro-RO"/>
          </w:rPr>
          <w:t>george@excel.ro</w:t>
        </w:r>
      </w:hyperlink>
    </w:p>
    <w:p w:rsidR="00924587" w:rsidRPr="00924587" w:rsidRDefault="00924587" w:rsidP="009245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>telefon: 0256 56 78 80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 </w:t>
      </w:r>
    </w:p>
    <w:p w:rsidR="0050728E" w:rsidRPr="007A58E0" w:rsidRDefault="0050728E" w:rsidP="005072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Vă doresc multă putere de muncă şi realizarea unei/unor lucrări de calitate !</w:t>
      </w:r>
    </w:p>
    <w:p w:rsidR="00924587" w:rsidRDefault="00924587" w:rsidP="007A5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o-RO"/>
        </w:rPr>
      </w:pPr>
    </w:p>
    <w:p w:rsid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Observaţie</w:t>
      </w:r>
      <w:r w:rsidRPr="007A58E0">
        <w:rPr>
          <w:rFonts w:ascii="Arial" w:eastAsia="Times New Roman" w:hAnsi="Arial" w:cs="Arial"/>
          <w:sz w:val="20"/>
          <w:szCs w:val="20"/>
          <w:lang w:eastAsia="ro-RO"/>
        </w:rPr>
        <w:t>: </w:t>
      </w:r>
      <w:r w:rsidR="006268B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pentru orice neclaritate,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telefon: 0264-401 770; 0264-401 600*; 0264-401 200* int. 770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sau 0744 508860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E-mail: </w:t>
      </w:r>
      <w:hyperlink r:id="rId5" w:history="1">
        <w:r w:rsidRPr="007A58E0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ro-RO"/>
          </w:rPr>
          <w:t>Mircea.Bejan@rezi.utcluj.ro</w:t>
        </w:r>
      </w:hyperlink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_GoBack"/>
      <w:bookmarkEnd w:id="0"/>
      <w:r w:rsidRPr="007A58E0">
        <w:rPr>
          <w:rFonts w:ascii="Arial" w:eastAsia="Times New Roman" w:hAnsi="Arial" w:cs="Arial"/>
          <w:sz w:val="20"/>
          <w:szCs w:val="20"/>
          <w:lang w:eastAsia="ro-RO"/>
        </w:rPr>
        <w:t> </w:t>
      </w:r>
    </w:p>
    <w:p w:rsidR="007A58E0" w:rsidRPr="007A58E0" w:rsidRDefault="007A58E0" w:rsidP="007A58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Cu stimă,</w:t>
      </w:r>
    </w:p>
    <w:p w:rsidR="007A58E0" w:rsidRPr="007A58E0" w:rsidRDefault="007A58E0" w:rsidP="00B7220F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7A58E0">
        <w:rPr>
          <w:rFonts w:ascii="Arial" w:eastAsia="Times New Roman" w:hAnsi="Arial" w:cs="Arial"/>
          <w:sz w:val="20"/>
          <w:szCs w:val="20"/>
          <w:lang w:eastAsia="ro-RO"/>
        </w:rPr>
        <w:t>Mircea BEJAN</w:t>
      </w:r>
      <w:r w:rsidRPr="007A58E0">
        <w:rPr>
          <w:rFonts w:ascii="Arial" w:eastAsia="Times New Roman" w:hAnsi="Arial" w:cs="Arial"/>
          <w:vanish/>
          <w:sz w:val="16"/>
          <w:szCs w:val="16"/>
          <w:lang w:eastAsia="ro-RO"/>
        </w:rPr>
        <w:t>Partea inferioară a machetei</w:t>
      </w:r>
    </w:p>
    <w:p w:rsidR="00EC2CB6" w:rsidRDefault="00EC2CB6"/>
    <w:sectPr w:rsidR="00EC2CB6" w:rsidSect="007A58E0">
      <w:pgSz w:w="11907" w:h="16840" w:code="9"/>
      <w:pgMar w:top="1134" w:right="1021" w:bottom="1134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0"/>
    <w:rsid w:val="0012722A"/>
    <w:rsid w:val="00201238"/>
    <w:rsid w:val="0050728E"/>
    <w:rsid w:val="006268B9"/>
    <w:rsid w:val="00634EE8"/>
    <w:rsid w:val="007A58E0"/>
    <w:rsid w:val="007E2C78"/>
    <w:rsid w:val="00924587"/>
    <w:rsid w:val="00A62964"/>
    <w:rsid w:val="00AA5B27"/>
    <w:rsid w:val="00AB430B"/>
    <w:rsid w:val="00B7220F"/>
    <w:rsid w:val="00E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6D54"/>
  <w15:docId w15:val="{59B8464C-0F47-455A-A9FE-D82A15EA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28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555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8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cea.Bejan@rezi.utcluj.ro" TargetMode="External"/><Relationship Id="rId4" Type="http://schemas.openxmlformats.org/officeDocument/2006/relationships/hyperlink" Target="mailto:george@excel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BEJAN</dc:creator>
  <cp:lastModifiedBy>Relu Cherecheș</cp:lastModifiedBy>
  <cp:revision>2</cp:revision>
  <dcterms:created xsi:type="dcterms:W3CDTF">2017-01-19T07:52:00Z</dcterms:created>
  <dcterms:modified xsi:type="dcterms:W3CDTF">2017-01-19T07:52:00Z</dcterms:modified>
</cp:coreProperties>
</file>